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3177" w14:textId="77777777" w:rsidR="0062506F" w:rsidRDefault="0062506F" w:rsidP="006F57FC">
      <w:pPr>
        <w:jc w:val="center"/>
        <w:rPr>
          <w:b/>
          <w:bCs/>
          <w:sz w:val="52"/>
          <w:szCs w:val="52"/>
        </w:rPr>
      </w:pPr>
    </w:p>
    <w:p w14:paraId="0A893FAF" w14:textId="77777777" w:rsidR="00796188" w:rsidRDefault="00796188" w:rsidP="006F57FC">
      <w:pPr>
        <w:jc w:val="center"/>
        <w:rPr>
          <w:b/>
          <w:bCs/>
          <w:sz w:val="52"/>
          <w:szCs w:val="52"/>
        </w:rPr>
      </w:pPr>
    </w:p>
    <w:p w14:paraId="5992354C" w14:textId="77777777" w:rsidR="00796188" w:rsidRDefault="00796188" w:rsidP="006F57FC">
      <w:pPr>
        <w:jc w:val="center"/>
        <w:rPr>
          <w:b/>
          <w:bCs/>
          <w:sz w:val="52"/>
          <w:szCs w:val="52"/>
        </w:rPr>
      </w:pPr>
    </w:p>
    <w:p w14:paraId="09BE8F23" w14:textId="67B08055" w:rsidR="00980484" w:rsidRDefault="006F57FC" w:rsidP="006F57FC">
      <w:pPr>
        <w:jc w:val="center"/>
        <w:rPr>
          <w:b/>
          <w:bCs/>
          <w:sz w:val="52"/>
          <w:szCs w:val="52"/>
        </w:rPr>
      </w:pPr>
      <w:r w:rsidRPr="006F57FC">
        <w:rPr>
          <w:b/>
          <w:bCs/>
          <w:sz w:val="52"/>
          <w:szCs w:val="52"/>
        </w:rPr>
        <w:t>PIECES ANNEXES</w:t>
      </w:r>
    </w:p>
    <w:p w14:paraId="20331BC5" w14:textId="77777777" w:rsidR="006F57FC" w:rsidRDefault="006F57FC" w:rsidP="006F57FC">
      <w:pPr>
        <w:jc w:val="center"/>
        <w:rPr>
          <w:b/>
          <w:bCs/>
          <w:sz w:val="52"/>
          <w:szCs w:val="52"/>
        </w:rPr>
      </w:pPr>
    </w:p>
    <w:p w14:paraId="6028426F" w14:textId="77777777" w:rsidR="00796188" w:rsidRDefault="00796188" w:rsidP="006F57FC">
      <w:pPr>
        <w:jc w:val="center"/>
        <w:rPr>
          <w:b/>
          <w:bCs/>
          <w:sz w:val="52"/>
          <w:szCs w:val="52"/>
        </w:rPr>
      </w:pPr>
    </w:p>
    <w:p w14:paraId="4D1C48B2" w14:textId="77777777" w:rsidR="00796188" w:rsidRDefault="00796188" w:rsidP="006F57FC">
      <w:pPr>
        <w:jc w:val="center"/>
        <w:rPr>
          <w:b/>
          <w:bCs/>
          <w:sz w:val="52"/>
          <w:szCs w:val="52"/>
        </w:rPr>
      </w:pPr>
    </w:p>
    <w:p w14:paraId="672C512E" w14:textId="15555762" w:rsidR="006F57FC" w:rsidRPr="00796188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PA1 - </w:t>
      </w:r>
      <w:r w:rsidR="006F57FC" w:rsidRPr="00796188">
        <w:rPr>
          <w:b/>
          <w:bCs/>
          <w:sz w:val="40"/>
          <w:szCs w:val="40"/>
        </w:rPr>
        <w:t>Fiches pratiques – constitution de dossier de DUP</w:t>
      </w:r>
    </w:p>
    <w:p w14:paraId="4B949C4C" w14:textId="0605FE02" w:rsidR="006F57FC" w:rsidRPr="00796188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PA2 - </w:t>
      </w:r>
      <w:r w:rsidR="006F57FC" w:rsidRPr="00796188">
        <w:rPr>
          <w:b/>
          <w:bCs/>
          <w:sz w:val="40"/>
          <w:szCs w:val="40"/>
        </w:rPr>
        <w:t>Guide de lecture dossier de DUP</w:t>
      </w:r>
    </w:p>
    <w:p w14:paraId="6F18D420" w14:textId="2EEE3711" w:rsidR="006F57FC" w:rsidRPr="00796188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PA3 - </w:t>
      </w:r>
      <w:r w:rsidR="006F57FC" w:rsidRPr="00796188">
        <w:rPr>
          <w:b/>
          <w:bCs/>
          <w:sz w:val="40"/>
          <w:szCs w:val="40"/>
        </w:rPr>
        <w:t>Délibération du Conseil départemental du 20/01/2025</w:t>
      </w:r>
    </w:p>
    <w:p w14:paraId="0C225A27" w14:textId="03C364B1" w:rsidR="006F57FC" w:rsidRPr="00796188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PA4 - </w:t>
      </w:r>
      <w:r w:rsidR="006F57FC" w:rsidRPr="00796188">
        <w:rPr>
          <w:b/>
          <w:bCs/>
          <w:sz w:val="40"/>
          <w:szCs w:val="40"/>
        </w:rPr>
        <w:t>Estimation sommaire et globale du 13/12/2024 et prorogation du 01/12/2025</w:t>
      </w:r>
    </w:p>
    <w:p w14:paraId="53B798D9" w14:textId="79FA81C9" w:rsidR="006F57FC" w:rsidRPr="00796188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PA5 - </w:t>
      </w:r>
      <w:r w:rsidR="006F57FC" w:rsidRPr="00796188">
        <w:rPr>
          <w:b/>
          <w:bCs/>
          <w:sz w:val="40"/>
          <w:szCs w:val="40"/>
        </w:rPr>
        <w:t>Récépissé de déclaration Loi sur l’Eau du 04/07/2025</w:t>
      </w:r>
    </w:p>
    <w:p w14:paraId="59B09C61" w14:textId="1A51F1A9" w:rsidR="006F57FC" w:rsidRDefault="004E14A1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PA6 - </w:t>
      </w:r>
      <w:r w:rsidR="006F57FC" w:rsidRPr="00796188">
        <w:rPr>
          <w:b/>
          <w:bCs/>
          <w:sz w:val="40"/>
          <w:szCs w:val="40"/>
        </w:rPr>
        <w:t>Plan d’emprise de la DUP</w:t>
      </w:r>
    </w:p>
    <w:p w14:paraId="43DEABB7" w14:textId="3A845C7F" w:rsidR="00B141AE" w:rsidRPr="00796188" w:rsidRDefault="00B141AE" w:rsidP="006F57FC">
      <w:pPr>
        <w:pStyle w:val="Paragraphedeliste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PA7 – PV Examen conjoint MEC PLU Contamine sur Arve et Scientrier </w:t>
      </w:r>
      <w:r w:rsidR="001F4F44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 xml:space="preserve"> Véloroute Léman Mt Blanc</w:t>
      </w:r>
    </w:p>
    <w:sectPr w:rsidR="00B141AE" w:rsidRPr="00796188" w:rsidSect="0079618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F3E33"/>
    <w:multiLevelType w:val="hybridMultilevel"/>
    <w:tmpl w:val="B726DCCE"/>
    <w:lvl w:ilvl="0" w:tplc="E0523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FC"/>
    <w:rsid w:val="00161997"/>
    <w:rsid w:val="001F4F44"/>
    <w:rsid w:val="00374759"/>
    <w:rsid w:val="00381AEB"/>
    <w:rsid w:val="00490329"/>
    <w:rsid w:val="004E14A1"/>
    <w:rsid w:val="0062506F"/>
    <w:rsid w:val="006F57FC"/>
    <w:rsid w:val="00796188"/>
    <w:rsid w:val="007B59C1"/>
    <w:rsid w:val="007F01B7"/>
    <w:rsid w:val="0080160D"/>
    <w:rsid w:val="00980484"/>
    <w:rsid w:val="00AF7F90"/>
    <w:rsid w:val="00B141AE"/>
    <w:rsid w:val="00C742DF"/>
    <w:rsid w:val="00CE7FFD"/>
    <w:rsid w:val="00CF7648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6808"/>
  <w15:chartTrackingRefBased/>
  <w15:docId w15:val="{ABC81275-5E3F-47B3-991B-8B1E2E4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7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7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7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7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7F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7F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7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7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7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7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7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7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7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7F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7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7F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7F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CD74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Thierry</dc:creator>
  <cp:keywords/>
  <dc:description/>
  <cp:lastModifiedBy>JEROME Thierry</cp:lastModifiedBy>
  <cp:revision>8</cp:revision>
  <dcterms:created xsi:type="dcterms:W3CDTF">2025-12-11T07:56:00Z</dcterms:created>
  <dcterms:modified xsi:type="dcterms:W3CDTF">2026-01-12T10:03:00Z</dcterms:modified>
</cp:coreProperties>
</file>